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355" w:rsidRDefault="00796355" w:rsidP="00796355">
      <w:pPr>
        <w:jc w:val="center"/>
        <w:rPr>
          <w:rFonts w:ascii="Arial" w:hAnsi="Arial" w:cs="Arial"/>
        </w:rPr>
      </w:pPr>
      <w:r>
        <w:rPr>
          <w:noProof/>
        </w:rPr>
        <w:drawing>
          <wp:anchor distT="0" distB="0" distL="114300" distR="114300" simplePos="0" relativeHeight="251657216" behindDoc="1" locked="0" layoutInCell="1" allowOverlap="1">
            <wp:simplePos x="0" y="0"/>
            <wp:positionH relativeFrom="column">
              <wp:posOffset>114300</wp:posOffset>
            </wp:positionH>
            <wp:positionV relativeFrom="paragraph">
              <wp:posOffset>0</wp:posOffset>
            </wp:positionV>
            <wp:extent cx="5191125" cy="1876425"/>
            <wp:effectExtent l="19050" t="0" r="9525" b="0"/>
            <wp:wrapNone/>
            <wp:docPr id="3" name="Picture 3" descr="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head"/>
                    <pic:cNvPicPr>
                      <a:picLocks noChangeAspect="1" noChangeArrowheads="1"/>
                    </pic:cNvPicPr>
                  </pic:nvPicPr>
                  <pic:blipFill>
                    <a:blip r:embed="rId4" cstate="print"/>
                    <a:srcRect/>
                    <a:stretch>
                      <a:fillRect/>
                    </a:stretch>
                  </pic:blipFill>
                  <pic:spPr bwMode="auto">
                    <a:xfrm>
                      <a:off x="0" y="0"/>
                      <a:ext cx="5191125" cy="1876425"/>
                    </a:xfrm>
                    <a:prstGeom prst="rect">
                      <a:avLst/>
                    </a:prstGeom>
                    <a:noFill/>
                  </pic:spPr>
                </pic:pic>
              </a:graphicData>
            </a:graphic>
          </wp:anchor>
        </w:drawing>
      </w:r>
      <w:r w:rsidR="002B1F0B" w:rsidRPr="002B1F0B">
        <w:pict>
          <v:shapetype id="_x0000_t202" coordsize="21600,21600" o:spt="202" path="m,l,21600r21600,l21600,xe">
            <v:stroke joinstyle="miter"/>
            <v:path gradientshapeok="t" o:connecttype="rect"/>
          </v:shapetype>
          <v:shape id="_x0000_s1026" type="#_x0000_t202" style="position:absolute;left:0;text-align:left;margin-left:-18pt;margin-top:99.7pt;width:468pt;height:45pt;z-index:251658240;mso-position-horizontal-relative:text;mso-position-vertical-relative:text" stroked="f">
            <v:textbox style="mso-next-textbox:#_x0000_s1026">
              <w:txbxContent>
                <w:p w:rsidR="00796355" w:rsidRDefault="00796355" w:rsidP="00796355">
                  <w:pPr>
                    <w:pStyle w:val="Default"/>
                    <w:jc w:val="center"/>
                    <w:rPr>
                      <w:sz w:val="22"/>
                      <w:szCs w:val="22"/>
                    </w:rPr>
                  </w:pPr>
                  <w:r>
                    <w:rPr>
                      <w:b/>
                      <w:bCs/>
                      <w:sz w:val="22"/>
                      <w:szCs w:val="22"/>
                    </w:rPr>
                    <w:t>Martha Stewart</w:t>
                  </w:r>
                </w:p>
                <w:p w:rsidR="00796355" w:rsidRDefault="00796355" w:rsidP="00796355">
                  <w:pPr>
                    <w:pStyle w:val="Default"/>
                    <w:jc w:val="center"/>
                    <w:rPr>
                      <w:sz w:val="22"/>
                      <w:szCs w:val="22"/>
                    </w:rPr>
                  </w:pPr>
                  <w:r>
                    <w:rPr>
                      <w:b/>
                      <w:bCs/>
                      <w:sz w:val="22"/>
                      <w:szCs w:val="22"/>
                    </w:rPr>
                    <w:t>Founder</w:t>
                  </w:r>
                </w:p>
                <w:p w:rsidR="00796355" w:rsidRDefault="00796355" w:rsidP="00796355">
                  <w:pPr>
                    <w:autoSpaceDE w:val="0"/>
                    <w:autoSpaceDN w:val="0"/>
                    <w:adjustRightInd w:val="0"/>
                    <w:spacing w:line="240" w:lineRule="atLeast"/>
                    <w:ind w:left="360"/>
                    <w:jc w:val="center"/>
                    <w:rPr>
                      <w:b/>
                      <w:bCs/>
                      <w:color w:val="000000"/>
                      <w:sz w:val="32"/>
                      <w:szCs w:val="32"/>
                    </w:rPr>
                  </w:pPr>
                </w:p>
                <w:p w:rsidR="00796355" w:rsidRDefault="00796355" w:rsidP="00796355"/>
              </w:txbxContent>
            </v:textbox>
          </v:shape>
        </w:pict>
      </w:r>
    </w:p>
    <w:p w:rsidR="00796355" w:rsidRDefault="00796355" w:rsidP="00796355">
      <w:pPr>
        <w:rPr>
          <w:rFonts w:ascii="Arial" w:hAnsi="Arial" w:cs="Arial"/>
          <w:sz w:val="24"/>
          <w:szCs w:val="24"/>
        </w:rPr>
      </w:pPr>
    </w:p>
    <w:p w:rsidR="00796355" w:rsidRDefault="00796355" w:rsidP="00796355">
      <w:pPr>
        <w:pStyle w:val="Default"/>
        <w:rPr>
          <w:sz w:val="22"/>
          <w:szCs w:val="22"/>
        </w:rPr>
      </w:pPr>
    </w:p>
    <w:p w:rsidR="00796355" w:rsidRDefault="00796355" w:rsidP="00796355">
      <w:pPr>
        <w:pStyle w:val="Default"/>
        <w:rPr>
          <w:sz w:val="22"/>
          <w:szCs w:val="22"/>
        </w:rPr>
      </w:pPr>
    </w:p>
    <w:p w:rsidR="00796355" w:rsidRDefault="00796355" w:rsidP="00796355">
      <w:pPr>
        <w:pStyle w:val="Default"/>
        <w:rPr>
          <w:sz w:val="22"/>
          <w:szCs w:val="22"/>
        </w:rPr>
      </w:pPr>
    </w:p>
    <w:p w:rsidR="00796355" w:rsidRDefault="00796355" w:rsidP="00796355">
      <w:pPr>
        <w:pStyle w:val="Default"/>
        <w:rPr>
          <w:sz w:val="22"/>
          <w:szCs w:val="22"/>
        </w:rPr>
      </w:pPr>
    </w:p>
    <w:p w:rsidR="00796355" w:rsidRDefault="00796355" w:rsidP="00796355">
      <w:pPr>
        <w:pStyle w:val="Default"/>
        <w:rPr>
          <w:sz w:val="22"/>
          <w:szCs w:val="22"/>
        </w:rPr>
      </w:pPr>
    </w:p>
    <w:p w:rsidR="00796355" w:rsidRDefault="00796355" w:rsidP="00796355">
      <w:pPr>
        <w:pStyle w:val="Default"/>
        <w:rPr>
          <w:sz w:val="22"/>
          <w:szCs w:val="22"/>
        </w:rPr>
      </w:pPr>
    </w:p>
    <w:p w:rsidR="00796355" w:rsidRDefault="00796355" w:rsidP="00796355">
      <w:pPr>
        <w:pStyle w:val="Default"/>
        <w:rPr>
          <w:sz w:val="22"/>
          <w:szCs w:val="22"/>
        </w:rPr>
      </w:pPr>
    </w:p>
    <w:p w:rsidR="00796355" w:rsidRDefault="00796355" w:rsidP="00796355">
      <w:pPr>
        <w:pStyle w:val="Default"/>
        <w:rPr>
          <w:sz w:val="22"/>
          <w:szCs w:val="22"/>
        </w:rPr>
      </w:pPr>
    </w:p>
    <w:p w:rsidR="00796355" w:rsidRDefault="00796355" w:rsidP="00796355">
      <w:pPr>
        <w:pStyle w:val="Default"/>
        <w:rPr>
          <w:sz w:val="22"/>
          <w:szCs w:val="22"/>
        </w:rPr>
      </w:pPr>
    </w:p>
    <w:p w:rsidR="00796355" w:rsidRDefault="00796355" w:rsidP="00796355">
      <w:pPr>
        <w:pStyle w:val="Default"/>
        <w:rPr>
          <w:sz w:val="22"/>
          <w:szCs w:val="22"/>
        </w:rPr>
      </w:pPr>
    </w:p>
    <w:p w:rsidR="00796355" w:rsidRDefault="00796355" w:rsidP="00796355">
      <w:pPr>
        <w:pStyle w:val="Default"/>
        <w:rPr>
          <w:sz w:val="22"/>
          <w:szCs w:val="22"/>
        </w:rPr>
      </w:pPr>
    </w:p>
    <w:p w:rsidR="00A66EC7" w:rsidRDefault="00A66EC7" w:rsidP="00796355">
      <w:pPr>
        <w:pStyle w:val="Default"/>
        <w:rPr>
          <w:sz w:val="22"/>
          <w:szCs w:val="22"/>
        </w:rPr>
      </w:pPr>
    </w:p>
    <w:p w:rsidR="00A66EC7" w:rsidRDefault="00A66EC7" w:rsidP="00796355">
      <w:pPr>
        <w:pStyle w:val="Default"/>
        <w:rPr>
          <w:sz w:val="22"/>
          <w:szCs w:val="22"/>
        </w:rPr>
      </w:pPr>
    </w:p>
    <w:p w:rsidR="00796355" w:rsidRDefault="00796355" w:rsidP="00796355">
      <w:pPr>
        <w:pStyle w:val="Default"/>
        <w:rPr>
          <w:sz w:val="22"/>
          <w:szCs w:val="22"/>
        </w:rPr>
      </w:pPr>
      <w:r>
        <w:rPr>
          <w:sz w:val="22"/>
          <w:szCs w:val="22"/>
        </w:rPr>
        <w:t xml:space="preserve">From the award-winning magazine, </w:t>
      </w:r>
      <w:r>
        <w:rPr>
          <w:i/>
          <w:iCs/>
          <w:sz w:val="22"/>
          <w:szCs w:val="22"/>
        </w:rPr>
        <w:t>Martha Stewart Living</w:t>
      </w:r>
      <w:r>
        <w:rPr>
          <w:sz w:val="22"/>
          <w:szCs w:val="22"/>
        </w:rPr>
        <w:t xml:space="preserve">, to the bestselling product lines that bear her name, Martha Stewart shares the creative principles and practical ideas that have made her America’s most trusted guide to stylish living. Millions of consumers rely on Martha Stewart as their arbiter of style and taste and their guide to all aspects of everyday living - from cooking and entertaining to decorating and home renovating, and much more. </w:t>
      </w:r>
    </w:p>
    <w:p w:rsidR="00796355" w:rsidRDefault="00796355" w:rsidP="00796355">
      <w:pPr>
        <w:pStyle w:val="Default"/>
        <w:rPr>
          <w:sz w:val="22"/>
          <w:szCs w:val="22"/>
        </w:rPr>
      </w:pPr>
    </w:p>
    <w:p w:rsidR="00796355" w:rsidRDefault="00796355" w:rsidP="00796355">
      <w:pPr>
        <w:pStyle w:val="Default"/>
        <w:rPr>
          <w:sz w:val="22"/>
          <w:szCs w:val="22"/>
        </w:rPr>
      </w:pPr>
      <w:r>
        <w:rPr>
          <w:sz w:val="22"/>
          <w:szCs w:val="22"/>
        </w:rPr>
        <w:t xml:space="preserve">Martha has always drawn inspiration from her surroundings. Raised in </w:t>
      </w:r>
      <w:smartTag w:uri="urn:schemas-microsoft-com:office:smarttags" w:element="place">
        <w:smartTag w:uri="urn:schemas-microsoft-com:office:smarttags" w:element="City">
          <w:r>
            <w:rPr>
              <w:sz w:val="22"/>
              <w:szCs w:val="22"/>
            </w:rPr>
            <w:t>Nutley</w:t>
          </w:r>
        </w:smartTag>
        <w:r>
          <w:rPr>
            <w:sz w:val="22"/>
            <w:szCs w:val="22"/>
          </w:rPr>
          <w:t xml:space="preserve">, </w:t>
        </w:r>
        <w:smartTag w:uri="urn:schemas-microsoft-com:office:smarttags" w:element="State">
          <w:r>
            <w:rPr>
              <w:sz w:val="22"/>
              <w:szCs w:val="22"/>
            </w:rPr>
            <w:t>New Jersey</w:t>
          </w:r>
        </w:smartTag>
      </w:smartTag>
      <w:r>
        <w:rPr>
          <w:sz w:val="22"/>
          <w:szCs w:val="22"/>
        </w:rPr>
        <w:t xml:space="preserve">, in a family with six children, Martha developed her passion for cooking, gardening and </w:t>
      </w:r>
      <w:proofErr w:type="spellStart"/>
      <w:r>
        <w:rPr>
          <w:sz w:val="22"/>
          <w:szCs w:val="22"/>
        </w:rPr>
        <w:t>homekeeping</w:t>
      </w:r>
      <w:proofErr w:type="spellEnd"/>
      <w:r>
        <w:rPr>
          <w:sz w:val="22"/>
          <w:szCs w:val="22"/>
        </w:rPr>
        <w:t xml:space="preserve"> in her childhood home on </w:t>
      </w:r>
      <w:smartTag w:uri="urn:schemas-microsoft-com:office:smarttags" w:element="Street">
        <w:smartTag w:uri="urn:schemas-microsoft-com:office:smarttags" w:element="address">
          <w:r>
            <w:rPr>
              <w:sz w:val="22"/>
              <w:szCs w:val="22"/>
            </w:rPr>
            <w:t>Elm Place</w:t>
          </w:r>
        </w:smartTag>
      </w:smartTag>
      <w:r>
        <w:rPr>
          <w:sz w:val="22"/>
          <w:szCs w:val="22"/>
        </w:rPr>
        <w:t xml:space="preserve">. Her mother, a schoolteacher and homemaker, taught her the basics of cooking, baking, canning, and sewing; her father, a pharmaceutical salesman and avid gardener, introduced her to gardening at the age of three in the family’s small but orderly backyard plot. </w:t>
      </w:r>
    </w:p>
    <w:p w:rsidR="00796355" w:rsidRDefault="00796355" w:rsidP="00796355">
      <w:pPr>
        <w:pStyle w:val="Default"/>
        <w:rPr>
          <w:sz w:val="22"/>
          <w:szCs w:val="22"/>
        </w:rPr>
      </w:pPr>
    </w:p>
    <w:p w:rsidR="00796355" w:rsidRDefault="00796355" w:rsidP="00796355">
      <w:pPr>
        <w:pStyle w:val="Default"/>
        <w:rPr>
          <w:sz w:val="22"/>
          <w:szCs w:val="22"/>
        </w:rPr>
      </w:pPr>
      <w:r>
        <w:rPr>
          <w:sz w:val="22"/>
          <w:szCs w:val="22"/>
        </w:rPr>
        <w:t xml:space="preserve">While earning a bachelor’s degree in history and architectural history at </w:t>
      </w:r>
      <w:smartTag w:uri="urn:schemas-microsoft-com:office:smarttags" w:element="place">
        <w:smartTag w:uri="urn:schemas-microsoft-com:office:smarttags" w:element="PlaceName">
          <w:r>
            <w:rPr>
              <w:sz w:val="22"/>
              <w:szCs w:val="22"/>
            </w:rPr>
            <w:t>Barnard</w:t>
          </w:r>
        </w:smartTag>
        <w:r>
          <w:rPr>
            <w:sz w:val="22"/>
            <w:szCs w:val="22"/>
          </w:rPr>
          <w:t xml:space="preserve"> </w:t>
        </w:r>
        <w:smartTag w:uri="urn:schemas-microsoft-com:office:smarttags" w:element="PlaceType">
          <w:r>
            <w:rPr>
              <w:sz w:val="22"/>
              <w:szCs w:val="22"/>
            </w:rPr>
            <w:t>College</w:t>
          </w:r>
        </w:smartTag>
      </w:smartTag>
      <w:r>
        <w:rPr>
          <w:sz w:val="22"/>
          <w:szCs w:val="22"/>
        </w:rPr>
        <w:t xml:space="preserve">, Martha worked as a model to pay her tuition. She was married in her sophomore year, and, upon graduating, became a stockbroker on Wall Street, where she gained her early business training. After moving to </w:t>
      </w:r>
      <w:smartTag w:uri="urn:schemas-microsoft-com:office:smarttags" w:element="place">
        <w:smartTag w:uri="urn:schemas-microsoft-com:office:smarttags" w:element="City">
          <w:r>
            <w:rPr>
              <w:sz w:val="22"/>
              <w:szCs w:val="22"/>
            </w:rPr>
            <w:t>Westport</w:t>
          </w:r>
        </w:smartTag>
        <w:r>
          <w:rPr>
            <w:sz w:val="22"/>
            <w:szCs w:val="22"/>
          </w:rPr>
          <w:t xml:space="preserve">, </w:t>
        </w:r>
        <w:smartTag w:uri="urn:schemas-microsoft-com:office:smarttags" w:element="State">
          <w:r>
            <w:rPr>
              <w:sz w:val="22"/>
              <w:szCs w:val="22"/>
            </w:rPr>
            <w:t>Connecticut</w:t>
          </w:r>
        </w:smartTag>
      </w:smartTag>
      <w:r>
        <w:rPr>
          <w:sz w:val="22"/>
          <w:szCs w:val="22"/>
        </w:rPr>
        <w:t xml:space="preserve">, in 1972 with her husband and daughter, Alexis, she developed a catering business that showcased her remarkable talent and originality. Her unique visual presentation of food and the elegant recipes she created for her catered events were the basis for her first book, </w:t>
      </w:r>
      <w:proofErr w:type="gramStart"/>
      <w:r>
        <w:rPr>
          <w:i/>
          <w:iCs/>
          <w:sz w:val="22"/>
          <w:szCs w:val="22"/>
        </w:rPr>
        <w:t>Entertaining</w:t>
      </w:r>
      <w:proofErr w:type="gramEnd"/>
      <w:r>
        <w:rPr>
          <w:i/>
          <w:iCs/>
          <w:sz w:val="22"/>
          <w:szCs w:val="22"/>
        </w:rPr>
        <w:t xml:space="preserve">, </w:t>
      </w:r>
      <w:r>
        <w:rPr>
          <w:sz w:val="22"/>
          <w:szCs w:val="22"/>
        </w:rPr>
        <w:t xml:space="preserve">published in 1982. </w:t>
      </w:r>
    </w:p>
    <w:p w:rsidR="00796355" w:rsidRDefault="00796355" w:rsidP="00796355">
      <w:pPr>
        <w:pStyle w:val="Default"/>
        <w:spacing w:before="240"/>
        <w:rPr>
          <w:sz w:val="22"/>
          <w:szCs w:val="22"/>
        </w:rPr>
      </w:pPr>
      <w:r>
        <w:rPr>
          <w:sz w:val="22"/>
          <w:szCs w:val="22"/>
        </w:rPr>
        <w:t xml:space="preserve">Martha's business sense and creative vision provided the framework for Martha Stewart Living Omnimedia, and the expansive multimedia portfolio that includes award-winning properties such as the magazines </w:t>
      </w:r>
      <w:r>
        <w:rPr>
          <w:i/>
          <w:iCs/>
          <w:sz w:val="22"/>
          <w:szCs w:val="22"/>
        </w:rPr>
        <w:t xml:space="preserve">Martha Stewart Living </w:t>
      </w:r>
      <w:r>
        <w:rPr>
          <w:sz w:val="22"/>
          <w:szCs w:val="22"/>
        </w:rPr>
        <w:t xml:space="preserve">and </w:t>
      </w:r>
      <w:r>
        <w:rPr>
          <w:i/>
          <w:iCs/>
          <w:sz w:val="22"/>
          <w:szCs w:val="22"/>
        </w:rPr>
        <w:t>Martha Stewart Weddings</w:t>
      </w:r>
      <w:r>
        <w:rPr>
          <w:sz w:val="22"/>
          <w:szCs w:val="22"/>
        </w:rPr>
        <w:t xml:space="preserve">, the marthastewart.com website, and </w:t>
      </w:r>
      <w:r>
        <w:rPr>
          <w:i/>
          <w:sz w:val="22"/>
          <w:szCs w:val="22"/>
        </w:rPr>
        <w:t>Martha Stewart Living Radio</w:t>
      </w:r>
      <w:r>
        <w:rPr>
          <w:sz w:val="22"/>
          <w:szCs w:val="22"/>
        </w:rPr>
        <w:t xml:space="preserve"> on SIRIUS XM, which delivers “how-to” guidance and advice 24 hours a day, seven days week. The Emmy Award-winning nationally syndicated, daily, “how-to” series, </w:t>
      </w:r>
      <w:r>
        <w:rPr>
          <w:i/>
          <w:iCs/>
          <w:sz w:val="22"/>
          <w:szCs w:val="22"/>
        </w:rPr>
        <w:t xml:space="preserve">The Martha Stewart Show </w:t>
      </w:r>
      <w:r>
        <w:rPr>
          <w:iCs/>
          <w:sz w:val="22"/>
          <w:szCs w:val="22"/>
        </w:rPr>
        <w:t xml:space="preserve">is currently in its fifth season; the sixth season will premiere on Hallmark Channel in </w:t>
      </w:r>
      <w:proofErr w:type="gramStart"/>
      <w:r>
        <w:rPr>
          <w:iCs/>
          <w:sz w:val="22"/>
          <w:szCs w:val="22"/>
        </w:rPr>
        <w:t>Fall</w:t>
      </w:r>
      <w:proofErr w:type="gramEnd"/>
      <w:r>
        <w:rPr>
          <w:iCs/>
          <w:sz w:val="22"/>
          <w:szCs w:val="22"/>
        </w:rPr>
        <w:t xml:space="preserve"> 2010.</w:t>
      </w:r>
    </w:p>
    <w:p w:rsidR="00796355" w:rsidRPr="00796355" w:rsidRDefault="00796355" w:rsidP="00796355">
      <w:pPr>
        <w:pStyle w:val="Default"/>
        <w:spacing w:before="240"/>
        <w:rPr>
          <w:sz w:val="22"/>
          <w:szCs w:val="22"/>
        </w:rPr>
        <w:sectPr w:rsidR="00796355" w:rsidRPr="00796355" w:rsidSect="00A66EC7">
          <w:pgSz w:w="12240" w:h="15840"/>
          <w:pgMar w:top="1440" w:right="1440" w:bottom="1440" w:left="1440" w:header="720" w:footer="720" w:gutter="0"/>
          <w:cols w:space="720"/>
          <w:docGrid w:linePitch="272"/>
        </w:sectPr>
      </w:pPr>
      <w:r>
        <w:rPr>
          <w:sz w:val="22"/>
          <w:szCs w:val="22"/>
        </w:rPr>
        <w:t xml:space="preserve">MSLO also publishes </w:t>
      </w:r>
      <w:r>
        <w:rPr>
          <w:i/>
          <w:iCs/>
          <w:sz w:val="22"/>
          <w:szCs w:val="22"/>
        </w:rPr>
        <w:t xml:space="preserve">Everyday Food </w:t>
      </w:r>
      <w:r>
        <w:rPr>
          <w:sz w:val="22"/>
          <w:szCs w:val="22"/>
        </w:rPr>
        <w:t xml:space="preserve">and </w:t>
      </w:r>
      <w:r>
        <w:rPr>
          <w:i/>
          <w:iCs/>
          <w:sz w:val="22"/>
          <w:szCs w:val="22"/>
        </w:rPr>
        <w:t xml:space="preserve">Body + Soul </w:t>
      </w:r>
      <w:r>
        <w:rPr>
          <w:sz w:val="22"/>
          <w:szCs w:val="22"/>
        </w:rPr>
        <w:t>magazines</w:t>
      </w:r>
      <w:r>
        <w:rPr>
          <w:i/>
          <w:iCs/>
          <w:sz w:val="22"/>
          <w:szCs w:val="22"/>
        </w:rPr>
        <w:t xml:space="preserve">. Everyday Food </w:t>
      </w:r>
      <w:r>
        <w:rPr>
          <w:sz w:val="22"/>
          <w:szCs w:val="22"/>
        </w:rPr>
        <w:t xml:space="preserve">has a companion PBS television show and is also a book; </w:t>
      </w:r>
      <w:r>
        <w:rPr>
          <w:i/>
          <w:iCs/>
          <w:sz w:val="22"/>
          <w:szCs w:val="22"/>
        </w:rPr>
        <w:t>Everyday Food: Great Food Fast</w:t>
      </w:r>
      <w:r>
        <w:rPr>
          <w:sz w:val="22"/>
          <w:szCs w:val="22"/>
        </w:rPr>
        <w:t xml:space="preserve">, which is published by Clarkson Potter, became an instant bestseller when it was released in March 2007. </w:t>
      </w:r>
      <w:r>
        <w:rPr>
          <w:i/>
          <w:sz w:val="22"/>
          <w:szCs w:val="22"/>
        </w:rPr>
        <w:t>Everyday Food: Fresh Flavor Fast</w:t>
      </w:r>
      <w:r>
        <w:rPr>
          <w:sz w:val="22"/>
          <w:szCs w:val="22"/>
        </w:rPr>
        <w:t xml:space="preserve"> is due out in late February 2010. In 2010, MSLO also introduced “Martha’s Everyday Food</w:t>
      </w:r>
      <w:r>
        <w:rPr>
          <w:sz w:val="20"/>
          <w:szCs w:val="20"/>
        </w:rPr>
        <w:t>™</w:t>
      </w:r>
      <w:r>
        <w:rPr>
          <w:sz w:val="22"/>
          <w:szCs w:val="22"/>
        </w:rPr>
        <w:t xml:space="preserve">,” App, offering </w:t>
      </w:r>
      <w:proofErr w:type="spellStart"/>
      <w:r>
        <w:rPr>
          <w:sz w:val="22"/>
          <w:szCs w:val="22"/>
        </w:rPr>
        <w:t>iPhone</w:t>
      </w:r>
      <w:proofErr w:type="spellEnd"/>
      <w:r>
        <w:rPr>
          <w:sz w:val="22"/>
          <w:szCs w:val="22"/>
        </w:rPr>
        <w:t xml:space="preserve"> and iPod touch users </w:t>
      </w:r>
      <w:r>
        <w:rPr>
          <w:bCs/>
          <w:sz w:val="22"/>
          <w:szCs w:val="22"/>
        </w:rPr>
        <w:t>access to thousands of delicious, easy-to-prepare Everyday Food magazine recipes that</w:t>
      </w:r>
      <w:r>
        <w:rPr>
          <w:sz w:val="22"/>
          <w:szCs w:val="22"/>
        </w:rPr>
        <w:t xml:space="preserve"> can be shared, saved and organized into mobile shopping lists.</w:t>
      </w:r>
    </w:p>
    <w:p w:rsidR="00796355" w:rsidRDefault="00796355" w:rsidP="00796355">
      <w:pPr>
        <w:pStyle w:val="Default"/>
        <w:spacing w:before="240"/>
        <w:rPr>
          <w:sz w:val="22"/>
          <w:szCs w:val="22"/>
        </w:rPr>
      </w:pPr>
      <w:r>
        <w:rPr>
          <w:sz w:val="22"/>
          <w:szCs w:val="22"/>
        </w:rPr>
        <w:lastRenderedPageBreak/>
        <w:t>Martha is the author of dozens of bestselling books on cooking, decorating, gardening and other domestic arts</w:t>
      </w:r>
      <w:r>
        <w:rPr>
          <w:b/>
          <w:sz w:val="22"/>
          <w:szCs w:val="22"/>
        </w:rPr>
        <w:t xml:space="preserve">, </w:t>
      </w:r>
      <w:r>
        <w:rPr>
          <w:sz w:val="22"/>
          <w:szCs w:val="22"/>
        </w:rPr>
        <w:t xml:space="preserve">including the recent </w:t>
      </w:r>
      <w:r>
        <w:rPr>
          <w:i/>
          <w:sz w:val="22"/>
          <w:szCs w:val="22"/>
        </w:rPr>
        <w:t>Martha Stewart’s Cooking School</w:t>
      </w:r>
      <w:r>
        <w:rPr>
          <w:sz w:val="22"/>
          <w:szCs w:val="22"/>
        </w:rPr>
        <w:t xml:space="preserve">, as well as </w:t>
      </w:r>
      <w:r>
        <w:rPr>
          <w:i/>
          <w:sz w:val="22"/>
          <w:szCs w:val="22"/>
        </w:rPr>
        <w:t>Martha Stewart’s Cookies</w:t>
      </w:r>
      <w:r>
        <w:rPr>
          <w:sz w:val="22"/>
          <w:szCs w:val="22"/>
        </w:rPr>
        <w:t xml:space="preserve"> and </w:t>
      </w:r>
      <w:r>
        <w:rPr>
          <w:i/>
          <w:iCs/>
          <w:sz w:val="22"/>
          <w:szCs w:val="22"/>
        </w:rPr>
        <w:t xml:space="preserve">Martha Stewart’s </w:t>
      </w:r>
      <w:proofErr w:type="spellStart"/>
      <w:r>
        <w:rPr>
          <w:i/>
          <w:iCs/>
          <w:sz w:val="22"/>
          <w:szCs w:val="22"/>
        </w:rPr>
        <w:t>Homekeeping</w:t>
      </w:r>
      <w:proofErr w:type="spellEnd"/>
      <w:r>
        <w:rPr>
          <w:i/>
          <w:iCs/>
          <w:sz w:val="22"/>
          <w:szCs w:val="22"/>
        </w:rPr>
        <w:t xml:space="preserve"> Handbook: </w:t>
      </w:r>
      <w:proofErr w:type="gramStart"/>
      <w:r>
        <w:rPr>
          <w:i/>
          <w:iCs/>
          <w:sz w:val="22"/>
          <w:szCs w:val="22"/>
        </w:rPr>
        <w:t>The</w:t>
      </w:r>
      <w:proofErr w:type="gramEnd"/>
      <w:r>
        <w:rPr>
          <w:i/>
          <w:iCs/>
          <w:sz w:val="22"/>
          <w:szCs w:val="22"/>
        </w:rPr>
        <w:t xml:space="preserve"> Essential Guide to Caring for Everything in Your Home</w:t>
      </w:r>
      <w:r>
        <w:rPr>
          <w:sz w:val="22"/>
          <w:szCs w:val="22"/>
        </w:rPr>
        <w:t>.</w:t>
      </w:r>
      <w:r>
        <w:rPr>
          <w:b/>
          <w:sz w:val="22"/>
          <w:szCs w:val="22"/>
        </w:rPr>
        <w:t xml:space="preserve"> </w:t>
      </w:r>
      <w:r>
        <w:rPr>
          <w:sz w:val="22"/>
          <w:szCs w:val="22"/>
        </w:rPr>
        <w:t xml:space="preserve">In March 2009, Clarkson Potter published </w:t>
      </w:r>
      <w:r>
        <w:rPr>
          <w:i/>
          <w:sz w:val="22"/>
          <w:szCs w:val="22"/>
        </w:rPr>
        <w:t>Martha Stewart’s Encyclopedia of Crafts</w:t>
      </w:r>
      <w:r>
        <w:rPr>
          <w:sz w:val="22"/>
          <w:szCs w:val="22"/>
        </w:rPr>
        <w:t xml:space="preserve">, which will be followed by </w:t>
      </w:r>
      <w:r>
        <w:rPr>
          <w:i/>
          <w:sz w:val="22"/>
          <w:szCs w:val="22"/>
        </w:rPr>
        <w:t>Martha Stewart’s Cupcakes</w:t>
      </w:r>
      <w:r>
        <w:rPr>
          <w:sz w:val="22"/>
          <w:szCs w:val="22"/>
        </w:rPr>
        <w:t xml:space="preserve"> </w:t>
      </w:r>
      <w:r>
        <w:rPr>
          <w:i/>
          <w:sz w:val="22"/>
          <w:szCs w:val="22"/>
        </w:rPr>
        <w:t xml:space="preserve">Martha Stewart’s Dinner at Home </w:t>
      </w:r>
      <w:r>
        <w:rPr>
          <w:sz w:val="22"/>
          <w:szCs w:val="22"/>
        </w:rPr>
        <w:t>later in the year.</w:t>
      </w:r>
    </w:p>
    <w:p w:rsidR="00796355" w:rsidRDefault="00796355" w:rsidP="00796355">
      <w:pPr>
        <w:pStyle w:val="NormalWeb"/>
        <w:rPr>
          <w:rFonts w:ascii="Arial" w:hAnsi="Arial" w:cs="Arial"/>
          <w:sz w:val="22"/>
          <w:szCs w:val="22"/>
        </w:rPr>
      </w:pPr>
      <w:r>
        <w:rPr>
          <w:rFonts w:ascii="Arial" w:hAnsi="Arial" w:cs="Arial"/>
          <w:sz w:val="22"/>
          <w:szCs w:val="22"/>
        </w:rPr>
        <w:t xml:space="preserve">Martha recognized early the power of the Internet and incorporated it into MSLO’s Omnimedia business model from the beginning. The company’s websites offer instant access to the inspiring and trusted world of Martha Stewart. From entertaining and decorating to gardening, crafts, holidays and weddings, the marthastewart.com website is the definitive source for Martha Stewart Living </w:t>
      </w:r>
      <w:proofErr w:type="spellStart"/>
      <w:r>
        <w:rPr>
          <w:rFonts w:ascii="Arial" w:hAnsi="Arial" w:cs="Arial"/>
          <w:sz w:val="22"/>
          <w:szCs w:val="22"/>
        </w:rPr>
        <w:t>Omnimedia’s</w:t>
      </w:r>
      <w:proofErr w:type="spellEnd"/>
      <w:r>
        <w:rPr>
          <w:rFonts w:ascii="Arial" w:hAnsi="Arial" w:cs="Arial"/>
          <w:sz w:val="22"/>
          <w:szCs w:val="22"/>
        </w:rPr>
        <w:t xml:space="preserve"> unique, creative content and expert resources. Visitors can access more than 10,000 of the finest recipes, as well as video clips, articles, ideas and projects from the vast MSLO multimedia library. They can participate in online workshops and, with the company’s recent investments in </w:t>
      </w:r>
      <w:proofErr w:type="spellStart"/>
      <w:r>
        <w:rPr>
          <w:rFonts w:ascii="Arial" w:hAnsi="Arial" w:cs="Arial"/>
          <w:sz w:val="22"/>
          <w:szCs w:val="22"/>
        </w:rPr>
        <w:t>WeddingWire</w:t>
      </w:r>
      <w:proofErr w:type="spellEnd"/>
      <w:r>
        <w:rPr>
          <w:rFonts w:ascii="Arial" w:hAnsi="Arial" w:cs="Arial"/>
          <w:sz w:val="22"/>
          <w:szCs w:val="22"/>
        </w:rPr>
        <w:t xml:space="preserve"> and in </w:t>
      </w:r>
      <w:proofErr w:type="spellStart"/>
      <w:r>
        <w:rPr>
          <w:rFonts w:ascii="Arial" w:hAnsi="Arial" w:cs="Arial"/>
          <w:sz w:val="22"/>
          <w:szCs w:val="22"/>
        </w:rPr>
        <w:t>pingg</w:t>
      </w:r>
      <w:proofErr w:type="spellEnd"/>
      <w:r>
        <w:rPr>
          <w:rFonts w:ascii="Arial" w:hAnsi="Arial" w:cs="Arial"/>
          <w:sz w:val="22"/>
          <w:szCs w:val="22"/>
        </w:rPr>
        <w:t xml:space="preserve">, plan and manage a wedding with an expanding array of digital wedding-planning tools and send stylish online invitations. </w:t>
      </w:r>
    </w:p>
    <w:p w:rsidR="00796355" w:rsidRDefault="00796355" w:rsidP="00796355">
      <w:pPr>
        <w:pStyle w:val="NormalWeb"/>
        <w:rPr>
          <w:rFonts w:ascii="Arial" w:hAnsi="Arial" w:cs="Arial"/>
          <w:sz w:val="22"/>
          <w:szCs w:val="22"/>
        </w:rPr>
      </w:pPr>
      <w:r>
        <w:rPr>
          <w:rFonts w:ascii="Arial" w:hAnsi="Arial" w:cs="Arial"/>
          <w:sz w:val="22"/>
          <w:szCs w:val="22"/>
        </w:rPr>
        <w:t xml:space="preserve">The website also features eight blogs, including Martha’s popular blog, “Up Close and Personal,” “Everyday Food Blog,” which offers a new dinner menu every weekday along with recipes from the pages of </w:t>
      </w:r>
      <w:r>
        <w:rPr>
          <w:rFonts w:ascii="Arial" w:hAnsi="Arial" w:cs="Arial"/>
          <w:i/>
          <w:iCs/>
          <w:sz w:val="22"/>
          <w:szCs w:val="22"/>
        </w:rPr>
        <w:t>Everyday Food</w:t>
      </w:r>
      <w:r>
        <w:rPr>
          <w:rFonts w:ascii="Arial" w:hAnsi="Arial" w:cs="Arial"/>
          <w:sz w:val="22"/>
          <w:szCs w:val="22"/>
        </w:rPr>
        <w:t xml:space="preserve"> magazine, and “The Crafts Dept,” featuring a behind-the-scenes view of MSLO’s crafters, their personal projects, inspirations and favorite sources. In 2009, the company launched a new multiplatform </w:t>
      </w:r>
      <w:proofErr w:type="gramStart"/>
      <w:r>
        <w:rPr>
          <w:rFonts w:ascii="Arial" w:hAnsi="Arial" w:cs="Arial"/>
          <w:sz w:val="22"/>
          <w:szCs w:val="22"/>
        </w:rPr>
        <w:t>pets</w:t>
      </w:r>
      <w:proofErr w:type="gramEnd"/>
      <w:r>
        <w:rPr>
          <w:rFonts w:ascii="Arial" w:hAnsi="Arial" w:cs="Arial"/>
          <w:sz w:val="22"/>
          <w:szCs w:val="22"/>
        </w:rPr>
        <w:t xml:space="preserve"> initiative with marthastewart.com/pets as a cornerstone of the program. The website provides ideas and information related to pet care and the joys of animal companionship, including a blog from the perspective or Martha’s French Bulldogs, Francesca and Sharkey, called “The Daily Wag.”</w:t>
      </w:r>
    </w:p>
    <w:p w:rsidR="00796355" w:rsidRDefault="00796355" w:rsidP="00796355">
      <w:pPr>
        <w:pStyle w:val="Default"/>
        <w:spacing w:before="240"/>
        <w:rPr>
          <w:sz w:val="22"/>
          <w:szCs w:val="22"/>
        </w:rPr>
      </w:pPr>
      <w:r>
        <w:rPr>
          <w:sz w:val="22"/>
          <w:szCs w:val="22"/>
        </w:rPr>
        <w:t xml:space="preserve">In addition to its media properties, the company offers a broad range of branded merchandise. Martha was a pioneer in bringing high-quality products to mass market with </w:t>
      </w:r>
      <w:r>
        <w:rPr>
          <w:i/>
          <w:sz w:val="22"/>
          <w:szCs w:val="22"/>
        </w:rPr>
        <w:t>Martha Stewart Everyday</w:t>
      </w:r>
      <w:r>
        <w:rPr>
          <w:sz w:val="22"/>
          <w:szCs w:val="22"/>
        </w:rPr>
        <w:t xml:space="preserve"> products at Kmart. Today, MSLO’s product offerings include the </w:t>
      </w:r>
      <w:r>
        <w:rPr>
          <w:i/>
          <w:iCs/>
          <w:sz w:val="22"/>
          <w:szCs w:val="22"/>
        </w:rPr>
        <w:t xml:space="preserve">Martha Stewart Collection </w:t>
      </w:r>
      <w:r>
        <w:rPr>
          <w:sz w:val="22"/>
          <w:szCs w:val="22"/>
        </w:rPr>
        <w:t xml:space="preserve">of home products and </w:t>
      </w:r>
      <w:r>
        <w:rPr>
          <w:i/>
          <w:sz w:val="22"/>
          <w:szCs w:val="22"/>
        </w:rPr>
        <w:t xml:space="preserve">Martha Stewart Collection with Wedgwood </w:t>
      </w:r>
      <w:r>
        <w:rPr>
          <w:sz w:val="22"/>
          <w:szCs w:val="22"/>
        </w:rPr>
        <w:t xml:space="preserve">available exclusively at Macy’s and on macys.com; an exclusive </w:t>
      </w:r>
      <w:r>
        <w:rPr>
          <w:i/>
          <w:iCs/>
          <w:sz w:val="22"/>
          <w:szCs w:val="22"/>
        </w:rPr>
        <w:t>Martha Stewart Living</w:t>
      </w:r>
      <w:r>
        <w:rPr>
          <w:sz w:val="22"/>
          <w:szCs w:val="22"/>
        </w:rPr>
        <w:t xml:space="preserve"> brand of home improvement products with The Home Depot,</w:t>
      </w:r>
      <w:r>
        <w:rPr>
          <w:i/>
          <w:iCs/>
          <w:sz w:val="22"/>
          <w:szCs w:val="22"/>
        </w:rPr>
        <w:t xml:space="preserve"> </w:t>
      </w:r>
      <w:r>
        <w:rPr>
          <w:i/>
          <w:sz w:val="22"/>
          <w:szCs w:val="22"/>
        </w:rPr>
        <w:t>Martha Stewart Crafts</w:t>
      </w:r>
      <w:r>
        <w:rPr>
          <w:sz w:val="22"/>
          <w:szCs w:val="22"/>
        </w:rPr>
        <w:t xml:space="preserve"> with EK Success at Michaels and independent retailers, a </w:t>
      </w:r>
      <w:r>
        <w:rPr>
          <w:i/>
          <w:sz w:val="22"/>
          <w:szCs w:val="22"/>
        </w:rPr>
        <w:t>Martha Stewart Clean</w:t>
      </w:r>
      <w:r>
        <w:rPr>
          <w:sz w:val="22"/>
          <w:szCs w:val="22"/>
        </w:rPr>
        <w:t xml:space="preserve"> line of  natural home cleaning solutions; destination weddings with Sandals Resorts; a co-branded line of fresh, seasonal flower arrangements and plants with</w:t>
      </w:r>
      <w:r>
        <w:rPr>
          <w:i/>
          <w:sz w:val="22"/>
          <w:szCs w:val="22"/>
        </w:rPr>
        <w:t xml:space="preserve"> </w:t>
      </w:r>
      <w:r>
        <w:rPr>
          <w:sz w:val="22"/>
          <w:szCs w:val="22"/>
        </w:rPr>
        <w:t xml:space="preserve">1-800-FLOWERS.COM and more. In October 2009, the Company announced an agreement to develop a line of pet-related products to be available at </w:t>
      </w:r>
      <w:proofErr w:type="spellStart"/>
      <w:r>
        <w:rPr>
          <w:sz w:val="22"/>
          <w:szCs w:val="22"/>
        </w:rPr>
        <w:t>PetSmart</w:t>
      </w:r>
      <w:proofErr w:type="spellEnd"/>
      <w:r>
        <w:rPr>
          <w:sz w:val="22"/>
          <w:szCs w:val="22"/>
        </w:rPr>
        <w:t xml:space="preserve"> stores, as well as a new Martha Stewart-branded food line with </w:t>
      </w:r>
      <w:proofErr w:type="spellStart"/>
      <w:r>
        <w:rPr>
          <w:sz w:val="22"/>
          <w:szCs w:val="22"/>
        </w:rPr>
        <w:t>Hain</w:t>
      </w:r>
      <w:proofErr w:type="spellEnd"/>
      <w:r>
        <w:rPr>
          <w:sz w:val="22"/>
          <w:szCs w:val="22"/>
        </w:rPr>
        <w:t xml:space="preserve"> Celestial Group and </w:t>
      </w:r>
      <w:proofErr w:type="spellStart"/>
      <w:r>
        <w:rPr>
          <w:sz w:val="22"/>
          <w:szCs w:val="22"/>
        </w:rPr>
        <w:t>Hain</w:t>
      </w:r>
      <w:proofErr w:type="spellEnd"/>
      <w:r>
        <w:rPr>
          <w:sz w:val="22"/>
          <w:szCs w:val="22"/>
        </w:rPr>
        <w:t xml:space="preserve"> Pure Protein.</w:t>
      </w:r>
    </w:p>
    <w:p w:rsidR="00796355" w:rsidRDefault="00796355" w:rsidP="00796355">
      <w:pPr>
        <w:pStyle w:val="Default"/>
        <w:spacing w:before="240"/>
        <w:rPr>
          <w:sz w:val="22"/>
          <w:szCs w:val="22"/>
        </w:rPr>
      </w:pPr>
      <w:r>
        <w:rPr>
          <w:sz w:val="22"/>
          <w:szCs w:val="22"/>
        </w:rPr>
        <w:t xml:space="preserve">The company continues to diversify and expand. In 2008, MSLO acquired Chef Emeril </w:t>
      </w:r>
      <w:proofErr w:type="spellStart"/>
      <w:r>
        <w:rPr>
          <w:sz w:val="22"/>
          <w:szCs w:val="22"/>
        </w:rPr>
        <w:t>Lagasse’s</w:t>
      </w:r>
      <w:proofErr w:type="spellEnd"/>
      <w:r>
        <w:rPr>
          <w:sz w:val="22"/>
          <w:szCs w:val="22"/>
        </w:rPr>
        <w:t xml:space="preserve"> media and merchandising business. The transaction pairs one of the biggest brands in food-related content with the established leader in “how to” lifestyle information and content.</w:t>
      </w:r>
    </w:p>
    <w:p w:rsidR="00796355" w:rsidRDefault="00796355" w:rsidP="00796355">
      <w:pPr>
        <w:pStyle w:val="Default"/>
        <w:spacing w:before="240"/>
        <w:rPr>
          <w:sz w:val="22"/>
          <w:szCs w:val="22"/>
        </w:rPr>
      </w:pPr>
      <w:r>
        <w:rPr>
          <w:sz w:val="22"/>
          <w:szCs w:val="22"/>
        </w:rPr>
        <w:t xml:space="preserve">In 2007, Martha unveiled the new </w:t>
      </w:r>
      <w:smartTag w:uri="urn:schemas-microsoft-com:office:smarttags" w:element="PlaceName">
        <w:r>
          <w:rPr>
            <w:sz w:val="22"/>
            <w:szCs w:val="22"/>
          </w:rPr>
          <w:t>Martha</w:t>
        </w:r>
      </w:smartTag>
      <w:r>
        <w:rPr>
          <w:sz w:val="22"/>
          <w:szCs w:val="22"/>
        </w:rPr>
        <w:t xml:space="preserve"> </w:t>
      </w:r>
      <w:smartTag w:uri="urn:schemas-microsoft-com:office:smarttags" w:element="PlaceName">
        <w:r>
          <w:rPr>
            <w:sz w:val="22"/>
            <w:szCs w:val="22"/>
          </w:rPr>
          <w:t>Stewart</w:t>
        </w:r>
      </w:smartTag>
      <w:r>
        <w:rPr>
          <w:sz w:val="22"/>
          <w:szCs w:val="22"/>
        </w:rPr>
        <w:t xml:space="preserve"> </w:t>
      </w:r>
      <w:smartTag w:uri="urn:schemas-microsoft-com:office:smarttags" w:element="PlaceName">
        <w:r>
          <w:rPr>
            <w:sz w:val="22"/>
            <w:szCs w:val="22"/>
          </w:rPr>
          <w:t>Center</w:t>
        </w:r>
      </w:smartTag>
      <w:r>
        <w:rPr>
          <w:sz w:val="22"/>
          <w:szCs w:val="22"/>
        </w:rPr>
        <w:t xml:space="preserve"> for Living at the </w:t>
      </w:r>
      <w:smartTag w:uri="urn:schemas-microsoft-com:office:smarttags" w:element="PlaceName">
        <w:r>
          <w:rPr>
            <w:sz w:val="22"/>
            <w:szCs w:val="22"/>
          </w:rPr>
          <w:t>Mount Sinai</w:t>
        </w:r>
      </w:smartTag>
      <w:r>
        <w:rPr>
          <w:sz w:val="22"/>
          <w:szCs w:val="22"/>
        </w:rPr>
        <w:t xml:space="preserve"> </w:t>
      </w:r>
      <w:smartTag w:uri="urn:schemas-microsoft-com:office:smarttags" w:element="PlaceName">
        <w:r>
          <w:rPr>
            <w:sz w:val="22"/>
            <w:szCs w:val="22"/>
          </w:rPr>
          <w:t>Medical</w:t>
        </w:r>
      </w:smartTag>
      <w:r>
        <w:rPr>
          <w:sz w:val="22"/>
          <w:szCs w:val="22"/>
        </w:rPr>
        <w:t xml:space="preserve"> </w:t>
      </w:r>
      <w:smartTag w:uri="urn:schemas-microsoft-com:office:smarttags" w:element="PlaceType">
        <w:r>
          <w:rPr>
            <w:sz w:val="22"/>
            <w:szCs w:val="22"/>
          </w:rPr>
          <w:t>Center</w:t>
        </w:r>
      </w:smartTag>
      <w:r>
        <w:rPr>
          <w:sz w:val="22"/>
          <w:szCs w:val="22"/>
        </w:rPr>
        <w:t xml:space="preserve"> in </w:t>
      </w:r>
      <w:smartTag w:uri="urn:schemas-microsoft-com:office:smarttags" w:element="State">
        <w:smartTag w:uri="urn:schemas-microsoft-com:office:smarttags" w:element="place">
          <w:r>
            <w:rPr>
              <w:sz w:val="22"/>
              <w:szCs w:val="22"/>
            </w:rPr>
            <w:t>New York</w:t>
          </w:r>
        </w:smartTag>
      </w:smartTag>
      <w:r>
        <w:rPr>
          <w:sz w:val="22"/>
          <w:szCs w:val="22"/>
        </w:rPr>
        <w:t xml:space="preserve">. The center is an outpatient facility for geriatric medicine, providing clinical care and education for patients, offering training for physicians and coordinating healthy-aging research and practices. Martha was inspired to create the center by her mother, Martha </w:t>
      </w:r>
      <w:proofErr w:type="spellStart"/>
      <w:r>
        <w:rPr>
          <w:sz w:val="22"/>
          <w:szCs w:val="22"/>
        </w:rPr>
        <w:t>Kostyra</w:t>
      </w:r>
      <w:proofErr w:type="spellEnd"/>
      <w:r>
        <w:rPr>
          <w:sz w:val="22"/>
          <w:szCs w:val="22"/>
        </w:rPr>
        <w:t>, who remained active and engaged in life to the age of 93.</w:t>
      </w:r>
    </w:p>
    <w:p w:rsidR="00A66EC7" w:rsidRDefault="00A66EC7" w:rsidP="00796355">
      <w:pPr>
        <w:pStyle w:val="Default"/>
        <w:spacing w:before="240"/>
        <w:rPr>
          <w:b/>
          <w:bCs/>
          <w:sz w:val="22"/>
          <w:szCs w:val="22"/>
        </w:rPr>
      </w:pPr>
    </w:p>
    <w:p w:rsidR="00796355" w:rsidRDefault="00796355" w:rsidP="00796355">
      <w:pPr>
        <w:pStyle w:val="Default"/>
        <w:spacing w:before="240"/>
        <w:rPr>
          <w:sz w:val="22"/>
          <w:szCs w:val="22"/>
        </w:rPr>
      </w:pPr>
      <w:r>
        <w:rPr>
          <w:b/>
          <w:bCs/>
          <w:sz w:val="22"/>
          <w:szCs w:val="22"/>
        </w:rPr>
        <w:lastRenderedPageBreak/>
        <w:t xml:space="preserve">Awards and Honors: </w:t>
      </w:r>
    </w:p>
    <w:p w:rsidR="00796355" w:rsidRDefault="00796355" w:rsidP="00796355">
      <w:pPr>
        <w:pStyle w:val="Default"/>
        <w:jc w:val="both"/>
        <w:rPr>
          <w:sz w:val="22"/>
          <w:szCs w:val="22"/>
        </w:rPr>
      </w:pPr>
      <w:r>
        <w:rPr>
          <w:sz w:val="22"/>
          <w:szCs w:val="22"/>
        </w:rPr>
        <w:t>Martha Stewart has been awarded numerous honors and distinctions from the worlds of business, education, television, media, culinary arts, and retail. In January 2009, she was inducted into the ASME Magazine Editors’ Hall of Fame and in April she received the ASPCA Presidential Service Award. In January 2008, she received the “</w:t>
      </w:r>
      <w:proofErr w:type="spellStart"/>
      <w:r>
        <w:rPr>
          <w:sz w:val="22"/>
          <w:szCs w:val="22"/>
        </w:rPr>
        <w:t>Aenna</w:t>
      </w:r>
      <w:proofErr w:type="spellEnd"/>
      <w:r>
        <w:rPr>
          <w:sz w:val="22"/>
          <w:szCs w:val="22"/>
        </w:rPr>
        <w:t xml:space="preserve"> </w:t>
      </w:r>
      <w:proofErr w:type="spellStart"/>
      <w:r>
        <w:rPr>
          <w:sz w:val="22"/>
          <w:szCs w:val="22"/>
        </w:rPr>
        <w:t>Burda</w:t>
      </w:r>
      <w:proofErr w:type="spellEnd"/>
      <w:r>
        <w:rPr>
          <w:sz w:val="22"/>
          <w:szCs w:val="22"/>
        </w:rPr>
        <w:t xml:space="preserve"> Award for Creative Leadership” at the DLD Conference in </w:t>
      </w:r>
      <w:smartTag w:uri="urn:schemas-microsoft-com:office:smarttags" w:element="City">
        <w:smartTag w:uri="urn:schemas-microsoft-com:office:smarttags" w:element="place">
          <w:r>
            <w:rPr>
              <w:sz w:val="22"/>
              <w:szCs w:val="22"/>
            </w:rPr>
            <w:t>Munich</w:t>
          </w:r>
        </w:smartTag>
      </w:smartTag>
      <w:r>
        <w:rPr>
          <w:sz w:val="22"/>
          <w:szCs w:val="22"/>
        </w:rPr>
        <w:t xml:space="preserve">. In September 2007, she received the Franklin Award from the Printing Industries Alliance. In February 2007, she was honored with a Lifetime Achievement Award at the 2007 Food Network South Beach Wine &amp; Food Festival. The following month, </w:t>
      </w:r>
      <w:r>
        <w:rPr>
          <w:i/>
          <w:iCs/>
          <w:sz w:val="22"/>
          <w:szCs w:val="22"/>
        </w:rPr>
        <w:t xml:space="preserve">Martha Stewart Living </w:t>
      </w:r>
      <w:r>
        <w:rPr>
          <w:sz w:val="22"/>
          <w:szCs w:val="22"/>
        </w:rPr>
        <w:t xml:space="preserve">was included on </w:t>
      </w:r>
      <w:proofErr w:type="spellStart"/>
      <w:r>
        <w:rPr>
          <w:i/>
          <w:iCs/>
          <w:sz w:val="22"/>
          <w:szCs w:val="22"/>
        </w:rPr>
        <w:t>AdWeek</w:t>
      </w:r>
      <w:r>
        <w:rPr>
          <w:sz w:val="22"/>
          <w:szCs w:val="22"/>
        </w:rPr>
        <w:t>’s</w:t>
      </w:r>
      <w:proofErr w:type="spellEnd"/>
      <w:r>
        <w:rPr>
          <w:sz w:val="22"/>
          <w:szCs w:val="22"/>
        </w:rPr>
        <w:t xml:space="preserve"> annual “Hot List” and in October 2006, topped </w:t>
      </w:r>
      <w:proofErr w:type="spellStart"/>
      <w:r>
        <w:rPr>
          <w:i/>
          <w:iCs/>
          <w:sz w:val="22"/>
          <w:szCs w:val="22"/>
        </w:rPr>
        <w:t>MediaWeek</w:t>
      </w:r>
      <w:r>
        <w:rPr>
          <w:sz w:val="22"/>
          <w:szCs w:val="22"/>
        </w:rPr>
        <w:t>’s</w:t>
      </w:r>
      <w:proofErr w:type="spellEnd"/>
      <w:r>
        <w:rPr>
          <w:sz w:val="22"/>
          <w:szCs w:val="22"/>
        </w:rPr>
        <w:t xml:space="preserve"> first-ever “Brand Blazers List,” featuring the top 10 magazines to cultivate new revenue streams by extending the core brand. In March 2006, </w:t>
      </w:r>
      <w:r>
        <w:rPr>
          <w:i/>
          <w:iCs/>
          <w:sz w:val="22"/>
          <w:szCs w:val="22"/>
        </w:rPr>
        <w:t xml:space="preserve">Martha Stewart Living </w:t>
      </w:r>
      <w:r>
        <w:rPr>
          <w:sz w:val="22"/>
          <w:szCs w:val="22"/>
        </w:rPr>
        <w:t xml:space="preserve">magazine’s executive team, including Martha, was named "Executive Team of the Year" in </w:t>
      </w:r>
      <w:proofErr w:type="spellStart"/>
      <w:r>
        <w:rPr>
          <w:i/>
          <w:iCs/>
          <w:sz w:val="22"/>
          <w:szCs w:val="22"/>
        </w:rPr>
        <w:t>Adweek</w:t>
      </w:r>
      <w:r>
        <w:rPr>
          <w:sz w:val="22"/>
          <w:szCs w:val="22"/>
        </w:rPr>
        <w:t>'s</w:t>
      </w:r>
      <w:proofErr w:type="spellEnd"/>
      <w:r>
        <w:rPr>
          <w:sz w:val="22"/>
          <w:szCs w:val="22"/>
        </w:rPr>
        <w:t xml:space="preserve"> "Hot List" issue. In April 2005, she was included among the 100 most influential men and women of the year in TIME magazine’s annual “TIME 100” list. She was inducted into the </w:t>
      </w:r>
      <w:smartTag w:uri="urn:schemas-microsoft-com:office:smarttags" w:element="place">
        <w:smartTag w:uri="urn:schemas-microsoft-com:office:smarttags" w:element="City">
          <w:r>
            <w:rPr>
              <w:sz w:val="22"/>
              <w:szCs w:val="22"/>
            </w:rPr>
            <w:t>Nutley</w:t>
          </w:r>
        </w:smartTag>
        <w:r>
          <w:rPr>
            <w:sz w:val="22"/>
            <w:szCs w:val="22"/>
          </w:rPr>
          <w:t xml:space="preserve">, </w:t>
        </w:r>
        <w:smartTag w:uri="urn:schemas-microsoft-com:office:smarttags" w:element="State">
          <w:r>
            <w:rPr>
              <w:sz w:val="22"/>
              <w:szCs w:val="22"/>
            </w:rPr>
            <w:t>New Jersey</w:t>
          </w:r>
        </w:smartTag>
      </w:smartTag>
      <w:r>
        <w:rPr>
          <w:sz w:val="22"/>
          <w:szCs w:val="22"/>
        </w:rPr>
        <w:t xml:space="preserve"> Hall of Fame in September 2003, in recognition of her achievements. The American </w:t>
      </w:r>
      <w:smartTag w:uri="urn:schemas-microsoft-com:office:smarttags" w:element="place">
        <w:smartTag w:uri="urn:schemas-microsoft-com:office:smarttags" w:element="PlaceType">
          <w:r>
            <w:rPr>
              <w:sz w:val="22"/>
              <w:szCs w:val="22"/>
            </w:rPr>
            <w:t>Institute</w:t>
          </w:r>
        </w:smartTag>
        <w:r>
          <w:rPr>
            <w:sz w:val="22"/>
            <w:szCs w:val="22"/>
          </w:rPr>
          <w:t xml:space="preserve"> of </w:t>
        </w:r>
        <w:smartTag w:uri="urn:schemas-microsoft-com:office:smarttags" w:element="PlaceName">
          <w:r>
            <w:rPr>
              <w:sz w:val="22"/>
              <w:szCs w:val="22"/>
            </w:rPr>
            <w:t>Floral Designers</w:t>
          </w:r>
        </w:smartTag>
      </w:smartTag>
      <w:r>
        <w:rPr>
          <w:sz w:val="22"/>
          <w:szCs w:val="22"/>
        </w:rPr>
        <w:t xml:space="preserve"> gave her the 2002 Award of Merit. In October 2005, 2001 and 2000, Martha was included on Forbes magazine’s annual “Forbes 400” list. </w:t>
      </w:r>
      <w:smartTag w:uri="urn:schemas-microsoft-com:office:smarttags" w:element="place">
        <w:smartTag w:uri="urn:schemas-microsoft-com:office:smarttags" w:element="PlaceName">
          <w:r>
            <w:rPr>
              <w:sz w:val="22"/>
              <w:szCs w:val="22"/>
            </w:rPr>
            <w:t>Barnard</w:t>
          </w:r>
        </w:smartTag>
        <w:r>
          <w:rPr>
            <w:sz w:val="22"/>
            <w:szCs w:val="22"/>
          </w:rPr>
          <w:t xml:space="preserve"> </w:t>
        </w:r>
        <w:smartTag w:uri="urn:schemas-microsoft-com:office:smarttags" w:element="PlaceType">
          <w:r>
            <w:rPr>
              <w:sz w:val="22"/>
              <w:szCs w:val="22"/>
            </w:rPr>
            <w:t>College</w:t>
          </w:r>
        </w:smartTag>
      </w:smartTag>
      <w:r>
        <w:rPr>
          <w:sz w:val="22"/>
          <w:szCs w:val="22"/>
        </w:rPr>
        <w:t xml:space="preserve"> honored her in March 2001 with the </w:t>
      </w:r>
      <w:proofErr w:type="spellStart"/>
      <w:r>
        <w:rPr>
          <w:sz w:val="22"/>
          <w:szCs w:val="22"/>
        </w:rPr>
        <w:t>Iphigene</w:t>
      </w:r>
      <w:proofErr w:type="spellEnd"/>
      <w:r>
        <w:rPr>
          <w:sz w:val="22"/>
          <w:szCs w:val="22"/>
        </w:rPr>
        <w:t xml:space="preserve"> Ochs Sulzberger Award. In October 2000 and October 2005, </w:t>
      </w:r>
      <w:r>
        <w:rPr>
          <w:i/>
          <w:iCs/>
          <w:sz w:val="22"/>
          <w:szCs w:val="22"/>
        </w:rPr>
        <w:t xml:space="preserve">Vanity Fair </w:t>
      </w:r>
      <w:r>
        <w:rPr>
          <w:sz w:val="22"/>
          <w:szCs w:val="22"/>
        </w:rPr>
        <w:t>magazine selected Martha Stewart as #42 and #50, respectively, in its annual New Establishment list of the top 50 leaders of the Information Age. Five times, she has been named one of the “50 Most Powerful Women” by Fortune magazine (October 2005, October 2001, October 2000, October 1999, and October 1998), as well as “</w:t>
      </w:r>
      <w:smartTag w:uri="urn:schemas-microsoft-com:office:smarttags" w:element="State">
        <w:r>
          <w:rPr>
            <w:sz w:val="22"/>
            <w:szCs w:val="22"/>
          </w:rPr>
          <w:t>New York</w:t>
        </w:r>
      </w:smartTag>
      <w:r>
        <w:rPr>
          <w:sz w:val="22"/>
          <w:szCs w:val="22"/>
        </w:rPr>
        <w:t xml:space="preserve">’s 100 Most Influential Women in Business” by Crain’s New York Business in September </w:t>
      </w:r>
      <w:proofErr w:type="gramStart"/>
      <w:r>
        <w:rPr>
          <w:sz w:val="22"/>
          <w:szCs w:val="22"/>
        </w:rPr>
        <w:t>1999, and one of "America's 25 Most Influential People"</w:t>
      </w:r>
      <w:proofErr w:type="gramEnd"/>
      <w:r>
        <w:rPr>
          <w:sz w:val="22"/>
          <w:szCs w:val="22"/>
        </w:rPr>
        <w:t xml:space="preserve"> by TIME magazine in June 1996. </w:t>
      </w:r>
    </w:p>
    <w:p w:rsidR="00796355" w:rsidRDefault="00796355" w:rsidP="00796355">
      <w:pPr>
        <w:pStyle w:val="Default"/>
        <w:jc w:val="both"/>
        <w:rPr>
          <w:sz w:val="22"/>
          <w:szCs w:val="22"/>
        </w:rPr>
      </w:pPr>
    </w:p>
    <w:p w:rsidR="00796355" w:rsidRDefault="00796355" w:rsidP="00796355">
      <w:pPr>
        <w:jc w:val="both"/>
        <w:rPr>
          <w:rFonts w:ascii="Arial" w:hAnsi="Arial"/>
          <w:sz w:val="22"/>
          <w:szCs w:val="22"/>
        </w:rPr>
      </w:pPr>
      <w:r>
        <w:rPr>
          <w:rFonts w:ascii="Arial" w:hAnsi="Arial"/>
          <w:sz w:val="22"/>
          <w:szCs w:val="22"/>
        </w:rPr>
        <w:t xml:space="preserve">Martha and the Martha Stewart television production team have earned 15 Daytime Emmy Awards for the Martha Stewart Living television show and The Martha Stewart Show: Outstanding Achievement in Art Direction/Set Decoration/Scenic Design in the 2008-2009 and 2005-2006 season; “Outstanding Service Show” in the 2004-2005, 2003-2004, 2002-03, 2000-01, 1999-00, 1998-99, and 1994-95 broadcast seasons, “Outstanding Directing in a Service Show” for the 1997-98 broadcast season, “Outstanding Service Show Host” in the 2002-03, 2001-02, 1996-97 and 1994-95 broadcast seasons, and “Outstanding Achievement in Single Camera Photography” for the 2003-2004 broadcast season. The Martha Stewart Living television show received a total of 60 Emmy nominations in ten seasons. Martha Stewart Living Television received the James Beard Foundation Award for the Best National Cooking Segment in 1998, 2003, and 2005.  </w:t>
      </w:r>
    </w:p>
    <w:p w:rsidR="00796355" w:rsidRDefault="00796355" w:rsidP="00796355">
      <w:pPr>
        <w:pStyle w:val="Default"/>
        <w:jc w:val="both"/>
        <w:rPr>
          <w:sz w:val="22"/>
          <w:szCs w:val="22"/>
        </w:rPr>
      </w:pPr>
    </w:p>
    <w:p w:rsidR="00796355" w:rsidRDefault="00796355" w:rsidP="00796355">
      <w:pPr>
        <w:pStyle w:val="Default"/>
        <w:jc w:val="both"/>
        <w:rPr>
          <w:sz w:val="22"/>
          <w:szCs w:val="22"/>
        </w:rPr>
      </w:pPr>
      <w:r>
        <w:rPr>
          <w:sz w:val="22"/>
          <w:szCs w:val="22"/>
        </w:rPr>
        <w:t xml:space="preserve">In 2002, Martha accepted the Art Director’s Club’s Vision Award presented to Martha Stewart Living Omnimedia, Inc. In March 1998, she earned an Edison Achievement Award from the American Marketing Association. In fall 1998, Martha Stewart was presented the HFN 1998 </w:t>
      </w:r>
      <w:smartTag w:uri="urn:schemas-microsoft-com:office:smarttags" w:element="stockticker">
        <w:r>
          <w:rPr>
            <w:sz w:val="22"/>
            <w:szCs w:val="22"/>
          </w:rPr>
          <w:t>CEO</w:t>
        </w:r>
      </w:smartTag>
      <w:r>
        <w:rPr>
          <w:sz w:val="22"/>
          <w:szCs w:val="22"/>
        </w:rPr>
        <w:t xml:space="preserve"> Summit Award, and was inducted into the National Sales &amp; Marketing Hall of Fame. HFN also named Martha Stewart the top Lifestyle/Designer for Martha Stewart Everyday products in September 1999. Martha was named "Publishing Executive of the Year" by </w:t>
      </w:r>
      <w:proofErr w:type="spellStart"/>
      <w:r>
        <w:rPr>
          <w:i/>
          <w:iCs/>
          <w:sz w:val="22"/>
          <w:szCs w:val="22"/>
        </w:rPr>
        <w:t>Adweek</w:t>
      </w:r>
      <w:proofErr w:type="spellEnd"/>
      <w:r>
        <w:rPr>
          <w:i/>
          <w:iCs/>
          <w:sz w:val="22"/>
          <w:szCs w:val="22"/>
        </w:rPr>
        <w:t xml:space="preserve"> </w:t>
      </w:r>
      <w:r>
        <w:rPr>
          <w:sz w:val="22"/>
          <w:szCs w:val="22"/>
        </w:rPr>
        <w:t xml:space="preserve">in March 1996, and was a recipient of a 1996 Matrix Award in the magazine category, honoring her as an outstanding woman in the communications industry. </w:t>
      </w:r>
    </w:p>
    <w:p w:rsidR="00796355" w:rsidRDefault="00796355" w:rsidP="00796355">
      <w:pPr>
        <w:ind w:left="360" w:firstLine="360"/>
        <w:rPr>
          <w:rFonts w:ascii="MSLGothicLight" w:hAnsi="MSLGothicLight" w:cs="Arial"/>
        </w:rPr>
      </w:pPr>
    </w:p>
    <w:p w:rsidR="00796355" w:rsidRDefault="00796355" w:rsidP="00796355"/>
    <w:p w:rsidR="00796355" w:rsidRDefault="00796355" w:rsidP="00796355"/>
    <w:p w:rsidR="00796355" w:rsidRDefault="00796355" w:rsidP="00796355"/>
    <w:p w:rsidR="00796355" w:rsidRDefault="00796355" w:rsidP="00796355"/>
    <w:sectPr w:rsidR="00796355" w:rsidSect="00042B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MSLGothicLight">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796355"/>
    <w:rsid w:val="00042B53"/>
    <w:rsid w:val="002B1F0B"/>
    <w:rsid w:val="003F491F"/>
    <w:rsid w:val="00796355"/>
    <w:rsid w:val="007E5583"/>
    <w:rsid w:val="00A66E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35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796355"/>
    <w:pPr>
      <w:spacing w:before="100" w:beforeAutospacing="1" w:after="100" w:afterAutospacing="1"/>
    </w:pPr>
    <w:rPr>
      <w:rFonts w:ascii="Verdana" w:hAnsi="Verdana"/>
      <w:sz w:val="14"/>
      <w:szCs w:val="14"/>
    </w:rPr>
  </w:style>
  <w:style w:type="paragraph" w:customStyle="1" w:styleId="Default">
    <w:name w:val="Default"/>
    <w:rsid w:val="00796355"/>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74496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1521</Words>
  <Characters>8672</Characters>
  <Application>Microsoft Office Word</Application>
  <DocSecurity>0</DocSecurity>
  <Lines>72</Lines>
  <Paragraphs>20</Paragraphs>
  <ScaleCrop>false</ScaleCrop>
  <Company>Martha Stewart Living Omnimedia, inc.</Company>
  <LinksUpToDate>false</LinksUpToDate>
  <CharactersWithSpaces>10173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lpicker</dc:creator>
  <cp:keywords/>
  <dc:description/>
  <cp:lastModifiedBy>Rich, Lauren</cp:lastModifiedBy>
  <cp:revision>3</cp:revision>
  <dcterms:created xsi:type="dcterms:W3CDTF">2010-02-16T22:22:00Z</dcterms:created>
  <dcterms:modified xsi:type="dcterms:W3CDTF">2010-02-16T22:26:00Z</dcterms:modified>
</cp:coreProperties>
</file>